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7BC5" w14:textId="0A301C6B" w:rsidR="007F0671" w:rsidRDefault="007F0671" w:rsidP="00D56071">
      <w:pPr>
        <w:pStyle w:val="1"/>
      </w:pPr>
      <w:r w:rsidRPr="007F0671">
        <w:t>Instructions for Abstract Preparation</w:t>
      </w:r>
    </w:p>
    <w:p w14:paraId="4272B35E" w14:textId="6F9E1F87" w:rsid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Please create an abstract by overwriting the template without changing the style, font type, size, line spacing, etc.</w:t>
      </w:r>
      <w:r w:rsidR="00837898">
        <w:rPr>
          <w:rFonts w:hint="eastAsia"/>
          <w:bCs/>
          <w:sz w:val="18"/>
          <w:szCs w:val="18"/>
        </w:rPr>
        <w:t xml:space="preserve"> </w:t>
      </w:r>
    </w:p>
    <w:p w14:paraId="0B68324D" w14:textId="0E673B91" w:rsidR="00974BF7" w:rsidRPr="00974BF7" w:rsidRDefault="00974BF7" w:rsidP="00974BF7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EB5EB0">
        <w:rPr>
          <w:bCs/>
          <w:sz w:val="18"/>
          <w:szCs w:val="18"/>
        </w:rPr>
        <w:t>Delete the notes in red on the template page and delete the first page as well.</w:t>
      </w:r>
    </w:p>
    <w:p w14:paraId="5E857889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Abstracts should be one page, A4 size, in black and white.</w:t>
      </w:r>
    </w:p>
    <w:p w14:paraId="1CA4B7A7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The top 25 mm, bottom 35 mm, and left and right margins should be 25 mm each.</w:t>
      </w:r>
    </w:p>
    <w:p w14:paraId="0E46E2D4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The title, institutional affiliation, and name should be centered and aligned.</w:t>
      </w:r>
    </w:p>
    <w:p w14:paraId="31460294" w14:textId="77777777" w:rsidR="007F0671" w:rsidRP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Circle the speaker's name.</w:t>
      </w:r>
    </w:p>
    <w:p w14:paraId="173270F9" w14:textId="3229D97F" w:rsidR="007F0671" w:rsidRDefault="007F0671" w:rsidP="007F0671">
      <w:pPr>
        <w:pStyle w:val="ab"/>
        <w:widowControl/>
        <w:numPr>
          <w:ilvl w:val="0"/>
          <w:numId w:val="1"/>
        </w:numPr>
        <w:ind w:leftChars="0"/>
        <w:jc w:val="left"/>
        <w:rPr>
          <w:bCs/>
          <w:sz w:val="18"/>
          <w:szCs w:val="18"/>
        </w:rPr>
      </w:pPr>
      <w:r w:rsidRPr="007F0671">
        <w:rPr>
          <w:bCs/>
          <w:sz w:val="18"/>
          <w:szCs w:val="18"/>
        </w:rPr>
        <w:t>Figures and tables can be in any style and font, but please use clear black lines and black type for text and figures.</w:t>
      </w:r>
    </w:p>
    <w:p w14:paraId="4ED6F7DE" w14:textId="77777777" w:rsidR="00EB5EB0" w:rsidRPr="007F0671" w:rsidRDefault="00EB5EB0" w:rsidP="00EB5EB0">
      <w:pPr>
        <w:pStyle w:val="ab"/>
        <w:widowControl/>
        <w:ind w:leftChars="0" w:left="440"/>
        <w:jc w:val="left"/>
        <w:rPr>
          <w:bCs/>
          <w:sz w:val="18"/>
          <w:szCs w:val="18"/>
        </w:rPr>
      </w:pPr>
    </w:p>
    <w:p w14:paraId="453CC921" w14:textId="77777777" w:rsidR="007F0671" w:rsidRPr="007F0671" w:rsidRDefault="007F0671" w:rsidP="007F0671">
      <w:pPr>
        <w:widowControl/>
        <w:jc w:val="left"/>
        <w:rPr>
          <w:bCs/>
          <w:sz w:val="18"/>
          <w:szCs w:val="18"/>
          <w:u w:val="single"/>
        </w:rPr>
      </w:pPr>
      <w:r w:rsidRPr="007F0671">
        <w:rPr>
          <w:bCs/>
          <w:sz w:val="18"/>
          <w:szCs w:val="18"/>
          <w:u w:val="single"/>
        </w:rPr>
        <w:t xml:space="preserve">Finally, please convert the file to a </w:t>
      </w:r>
      <w:r w:rsidRPr="007F0671">
        <w:rPr>
          <w:bCs/>
          <w:color w:val="FF0000"/>
          <w:sz w:val="18"/>
          <w:szCs w:val="18"/>
          <w:u w:val="single"/>
        </w:rPr>
        <w:t xml:space="preserve">PDF file </w:t>
      </w:r>
      <w:r w:rsidRPr="007F0671">
        <w:rPr>
          <w:bCs/>
          <w:sz w:val="18"/>
          <w:szCs w:val="18"/>
          <w:u w:val="single"/>
        </w:rPr>
        <w:t>before submission.</w:t>
      </w:r>
    </w:p>
    <w:p w14:paraId="384F2461" w14:textId="77777777" w:rsidR="007F0671" w:rsidRDefault="007F0671" w:rsidP="007F0671">
      <w:pPr>
        <w:widowControl/>
        <w:jc w:val="left"/>
        <w:rPr>
          <w:bCs/>
          <w:sz w:val="18"/>
          <w:szCs w:val="18"/>
          <w:u w:val="single"/>
        </w:rPr>
      </w:pPr>
      <w:r w:rsidRPr="007F0671">
        <w:rPr>
          <w:bCs/>
          <w:sz w:val="18"/>
          <w:szCs w:val="18"/>
          <w:u w:val="single"/>
        </w:rPr>
        <w:t>Please embed fonts to prevent garbled text in the PDF file.</w:t>
      </w:r>
    </w:p>
    <w:p w14:paraId="3408DE31" w14:textId="77777777" w:rsidR="00D56071" w:rsidRDefault="00D56071" w:rsidP="007F0671">
      <w:pPr>
        <w:widowControl/>
        <w:jc w:val="left"/>
        <w:rPr>
          <w:bCs/>
          <w:sz w:val="18"/>
          <w:szCs w:val="18"/>
          <w:u w:val="single"/>
        </w:rPr>
      </w:pPr>
    </w:p>
    <w:p w14:paraId="1E6818DF" w14:textId="571C5537" w:rsidR="00D56071" w:rsidRPr="00D56071" w:rsidRDefault="00D56071" w:rsidP="00D56071">
      <w:pPr>
        <w:pStyle w:val="1"/>
      </w:pPr>
      <w:r w:rsidRPr="00D56071">
        <w:t>Upload Abstracts</w:t>
      </w:r>
    </w:p>
    <w:p w14:paraId="6872EB10" w14:textId="1BB0C026" w:rsidR="00D56071" w:rsidRPr="00D56071" w:rsidRDefault="00D56071" w:rsidP="00D56071">
      <w:pPr>
        <w:pStyle w:val="ab"/>
        <w:widowControl/>
        <w:numPr>
          <w:ilvl w:val="0"/>
          <w:numId w:val="4"/>
        </w:numPr>
        <w:ind w:leftChars="0"/>
        <w:jc w:val="left"/>
        <w:rPr>
          <w:bCs/>
          <w:sz w:val="18"/>
          <w:szCs w:val="18"/>
          <w:u w:val="single"/>
        </w:rPr>
      </w:pPr>
      <w:r w:rsidRPr="00D56071">
        <w:rPr>
          <w:bCs/>
          <w:sz w:val="18"/>
          <w:szCs w:val="18"/>
          <w:u w:val="single"/>
        </w:rPr>
        <w:t>Please note that the copyright of the abstracts belongs to the Pharmaceutical Society of Japan before uploading your abstract manuscript.</w:t>
      </w:r>
    </w:p>
    <w:p w14:paraId="76226857" w14:textId="06A96CBB" w:rsidR="00D56071" w:rsidRPr="00D56071" w:rsidRDefault="00D56071" w:rsidP="00D56071">
      <w:pPr>
        <w:pStyle w:val="ab"/>
        <w:widowControl/>
        <w:numPr>
          <w:ilvl w:val="0"/>
          <w:numId w:val="4"/>
        </w:numPr>
        <w:ind w:leftChars="0"/>
        <w:jc w:val="left"/>
        <w:rPr>
          <w:bCs/>
          <w:sz w:val="18"/>
          <w:szCs w:val="18"/>
        </w:rPr>
      </w:pPr>
      <w:r w:rsidRPr="00D56071">
        <w:rPr>
          <w:bCs/>
          <w:sz w:val="18"/>
          <w:szCs w:val="18"/>
        </w:rPr>
        <w:t xml:space="preserve">Upload your abstract (PDF file) with the file name "Presentation Application </w:t>
      </w:r>
      <w:proofErr w:type="spellStart"/>
      <w:r w:rsidRPr="00D56071">
        <w:rPr>
          <w:bCs/>
          <w:sz w:val="18"/>
          <w:szCs w:val="18"/>
        </w:rPr>
        <w:t>Number_Presenter's</w:t>
      </w:r>
      <w:proofErr w:type="spellEnd"/>
      <w:r w:rsidRPr="00D56071">
        <w:rPr>
          <w:bCs/>
          <w:sz w:val="18"/>
          <w:szCs w:val="18"/>
        </w:rPr>
        <w:t xml:space="preserve"> Name".</w:t>
      </w:r>
    </w:p>
    <w:p w14:paraId="6FCA70A5" w14:textId="77777777" w:rsidR="00D56071" w:rsidRPr="00D56071" w:rsidRDefault="00D56071" w:rsidP="00D56071">
      <w:pPr>
        <w:pStyle w:val="ab"/>
        <w:widowControl/>
        <w:numPr>
          <w:ilvl w:val="0"/>
          <w:numId w:val="4"/>
        </w:numPr>
        <w:ind w:leftChars="0"/>
        <w:jc w:val="left"/>
        <w:rPr>
          <w:bCs/>
          <w:sz w:val="18"/>
          <w:szCs w:val="18"/>
        </w:rPr>
      </w:pPr>
      <w:r w:rsidRPr="00D56071">
        <w:rPr>
          <w:bCs/>
          <w:sz w:val="18"/>
          <w:szCs w:val="18"/>
        </w:rPr>
        <w:t>When uploading your presentation, please enter the "Presentation Application Number" issued after your presentation application.</w:t>
      </w:r>
    </w:p>
    <w:p w14:paraId="657D4C13" w14:textId="76895459" w:rsidR="00D56071" w:rsidRPr="00D56071" w:rsidRDefault="00D56071" w:rsidP="00D56071">
      <w:pPr>
        <w:widowControl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**</w:t>
      </w:r>
      <w:r w:rsidRPr="00D56071">
        <w:rPr>
          <w:bCs/>
          <w:sz w:val="18"/>
          <w:szCs w:val="18"/>
        </w:rPr>
        <w:t>If the title, presenter, affiliation, etc. are different from those in the presentation registration, please indicate so in the [Remarks] column of the abstract upload form.</w:t>
      </w:r>
    </w:p>
    <w:p w14:paraId="4341AABB" w14:textId="77777777" w:rsidR="00D56071" w:rsidRPr="00D56071" w:rsidRDefault="00D56071" w:rsidP="00D56071">
      <w:pPr>
        <w:widowControl/>
        <w:jc w:val="left"/>
        <w:rPr>
          <w:bCs/>
          <w:sz w:val="18"/>
          <w:szCs w:val="18"/>
        </w:rPr>
      </w:pPr>
    </w:p>
    <w:p w14:paraId="0DEB5A51" w14:textId="4AA1B2A4" w:rsidR="007F0671" w:rsidRDefault="007F0671" w:rsidP="007F0671">
      <w:pPr>
        <w:widowControl/>
        <w:jc w:val="left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ascii="ＭＳ 明朝" w:hAnsi="ＭＳ 明朝"/>
          <w:b/>
          <w:color w:val="FF0000"/>
          <w:sz w:val="18"/>
          <w:szCs w:val="18"/>
        </w:rPr>
        <w:br w:type="page"/>
      </w:r>
    </w:p>
    <w:p w14:paraId="5657D565" w14:textId="040BD8E2" w:rsidR="0070314C" w:rsidRDefault="00A42579">
      <w:pPr>
        <w:spacing w:line="200" w:lineRule="exact"/>
        <w:jc w:val="left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8E6A4A" wp14:editId="73916376">
                <wp:simplePos x="0" y="0"/>
                <wp:positionH relativeFrom="column">
                  <wp:posOffset>4327178</wp:posOffset>
                </wp:positionH>
                <wp:positionV relativeFrom="paragraph">
                  <wp:posOffset>-710649</wp:posOffset>
                </wp:positionV>
                <wp:extent cx="1854200" cy="404867"/>
                <wp:effectExtent l="0" t="0" r="12700" b="14605"/>
                <wp:wrapNone/>
                <wp:docPr id="739951285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04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71AB2" w14:textId="77777777" w:rsidR="00A42579" w:rsidRPr="00A42579" w:rsidRDefault="00A42579" w:rsidP="00A42579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42579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If you are a student, please write your year of study.</w:t>
                            </w:r>
                          </w:p>
                          <w:p w14:paraId="29E639EF" w14:textId="5657EB9D" w:rsidR="00A42579" w:rsidRPr="00254145" w:rsidRDefault="00A42579" w:rsidP="00A425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425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Example: B</w:t>
                            </w:r>
                            <w:r w:rsidRPr="00A425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●</w:t>
                            </w:r>
                            <w:r w:rsidRPr="00A425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, M</w:t>
                            </w:r>
                            <w:r w:rsidRPr="00A425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●</w:t>
                            </w:r>
                            <w:r w:rsidRPr="00A425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, D</w:t>
                            </w:r>
                            <w:r w:rsidRPr="00A425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6A4A" id="正方形/長方形 17" o:spid="_x0000_s1026" style="position:absolute;margin-left:340.7pt;margin-top:-55.95pt;width:146pt;height:3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" strokecolor="red">
                <v:textbox inset="5.85pt,.7pt,5.85pt,.7pt">
                  <w:txbxContent>
                    <w:p w14:paraId="29C71AB2" w14:textId="77777777" w:rsidR="00A42579" w:rsidRPr="00A42579" w:rsidRDefault="00A42579" w:rsidP="00A42579">
                      <w:pPr>
                        <w:spacing w:line="200" w:lineRule="exact"/>
                        <w:jc w:val="center"/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A42579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If you are a student, please write your year of study.</w:t>
                      </w:r>
                    </w:p>
                    <w:p w14:paraId="29E639EF" w14:textId="5657EB9D" w:rsidR="00A42579" w:rsidRPr="00254145" w:rsidRDefault="00A42579" w:rsidP="00A42579"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A4257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Example: B</w:t>
                      </w:r>
                      <w:r w:rsidRPr="00A4257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●</w:t>
                      </w:r>
                      <w:r w:rsidRPr="00A4257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, M</w:t>
                      </w:r>
                      <w:r w:rsidRPr="00A4257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●</w:t>
                      </w:r>
                      <w:r w:rsidRPr="00A4257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, D</w:t>
                      </w:r>
                      <w:r w:rsidRPr="00A42579">
                        <w:rPr>
                          <w:rFonts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908874" wp14:editId="681A97CA">
                <wp:simplePos x="0" y="0"/>
                <wp:positionH relativeFrom="column">
                  <wp:posOffset>5326380</wp:posOffset>
                </wp:positionH>
                <wp:positionV relativeFrom="paragraph">
                  <wp:posOffset>-355516</wp:posOffset>
                </wp:positionV>
                <wp:extent cx="0" cy="204470"/>
                <wp:effectExtent l="60960" t="12065" r="53340" b="21590"/>
                <wp:wrapNone/>
                <wp:docPr id="1534878826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11FFA" id="直線コネクタ 18" o:spid="_x0000_s1026" style="position:absolute;left:0;text-align:left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4pt,-28pt" to="419.4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" strokecolor="red">
                <v:stroke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D445E8" wp14:editId="5177C2BC">
                <wp:simplePos x="0" y="0"/>
                <wp:positionH relativeFrom="column">
                  <wp:posOffset>4981312</wp:posOffset>
                </wp:positionH>
                <wp:positionV relativeFrom="paragraph">
                  <wp:posOffset>-127527</wp:posOffset>
                </wp:positionV>
                <wp:extent cx="720090" cy="288290"/>
                <wp:effectExtent l="12065" t="9525" r="10795" b="6985"/>
                <wp:wrapNone/>
                <wp:docPr id="1893878953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E4FC5" w14:textId="40B21DEE" w:rsidR="00A42579" w:rsidRPr="00254145" w:rsidRDefault="00897CE5" w:rsidP="00A42579">
                            <w:pPr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97CE5">
                              <w:rPr>
                                <w:rFonts w:ascii="ＭＳ 明朝" w:hAnsi="ＭＳ 明朝"/>
                                <w:b/>
                                <w:bCs/>
                                <w:sz w:val="20"/>
                                <w:szCs w:val="20"/>
                              </w:rPr>
                              <w:t>B3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44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margin-left:392.25pt;margin-top:-10.05pt;width:56.7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">
                <v:textbox inset="0,.7pt,0,.7pt">
                  <w:txbxContent>
                    <w:p w14:paraId="134E4FC5" w14:textId="40B21DEE" w:rsidR="00A42579" w:rsidRPr="00254145" w:rsidRDefault="00897CE5" w:rsidP="00A42579">
                      <w:pPr>
                        <w:spacing w:line="360" w:lineRule="exact"/>
                        <w:jc w:val="center"/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</w:pPr>
                      <w:r w:rsidRPr="00897CE5">
                        <w:rPr>
                          <w:rFonts w:ascii="ＭＳ 明朝" w:hAnsi="ＭＳ 明朝"/>
                          <w:b/>
                          <w:bCs/>
                          <w:sz w:val="20"/>
                          <w:szCs w:val="20"/>
                        </w:rPr>
                        <w:t>B3</w:t>
                      </w:r>
                    </w:p>
                  </w:txbxContent>
                </v:textbox>
              </v:shape>
            </w:pict>
          </mc:Fallback>
        </mc:AlternateContent>
      </w:r>
      <w:r w:rsidR="0070314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B45E7" wp14:editId="60AA69C4">
                <wp:simplePos x="0" y="0"/>
                <wp:positionH relativeFrom="margin">
                  <wp:align>center</wp:align>
                </wp:positionH>
                <wp:positionV relativeFrom="paragraph">
                  <wp:posOffset>-452120</wp:posOffset>
                </wp:positionV>
                <wp:extent cx="1391920" cy="218440"/>
                <wp:effectExtent l="0" t="0" r="17780" b="10160"/>
                <wp:wrapNone/>
                <wp:docPr id="1075911140" name="Rectangl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92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A8D2" w14:textId="18BF6DD3" w:rsidR="0070314C" w:rsidRDefault="0070314C" w:rsidP="0070314C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</w:rPr>
                              <w:t>Text Font: Century 8 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B45E7" id="Rectangle 1128" o:spid="_x0000_s1028" style="position:absolute;margin-left:0;margin-top:-35.6pt;width:109.6pt;height:17.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" strokecolor="red">
                <v:textbox inset="5.85pt,.7pt,5.85pt,.7pt">
                  <w:txbxContent>
                    <w:p w14:paraId="2888A8D2" w14:textId="18BF6DD3" w:rsidR="0070314C" w:rsidRDefault="0070314C" w:rsidP="0070314C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color w:val="FF0000"/>
                          <w:sz w:val="18"/>
                        </w:rPr>
                        <w:t>Text Font: Century 8 pt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314C"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A305F" wp14:editId="04A8810A">
                <wp:simplePos x="0" y="0"/>
                <wp:positionH relativeFrom="column">
                  <wp:posOffset>2709545</wp:posOffset>
                </wp:positionH>
                <wp:positionV relativeFrom="paragraph">
                  <wp:posOffset>-199390</wp:posOffset>
                </wp:positionV>
                <wp:extent cx="132715" cy="436245"/>
                <wp:effectExtent l="38100" t="0" r="19685" b="59055"/>
                <wp:wrapNone/>
                <wp:docPr id="1186095903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15" cy="436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C9361" id="Line 1113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-15.7pt" to="223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" strokecolor="red">
                <v:stroke endarrow="block"/>
              </v:line>
            </w:pict>
          </mc:Fallback>
        </mc:AlternateContent>
      </w:r>
      <w:r w:rsidR="0070314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FDF7F" wp14:editId="4F6B0146">
                <wp:simplePos x="0" y="0"/>
                <wp:positionH relativeFrom="column">
                  <wp:posOffset>242570</wp:posOffset>
                </wp:positionH>
                <wp:positionV relativeFrom="paragraph">
                  <wp:posOffset>-548005</wp:posOffset>
                </wp:positionV>
                <wp:extent cx="1304925" cy="238125"/>
                <wp:effectExtent l="0" t="0" r="28575" b="28575"/>
                <wp:wrapNone/>
                <wp:docPr id="1234646856" name="Rectangl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3129" w14:textId="61BEDDFC" w:rsidR="00EA3FA9" w:rsidRDefault="00897CE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Top</w:t>
                            </w:r>
                            <w:r w:rsidR="0070314C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margin: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FDF7F" id="_x0000_s1029" style="position:absolute;margin-left:19.1pt;margin-top:-43.15pt;width:10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" strokecolor="red">
                <v:textbox inset="5.85pt,.7pt,5.85pt,.7pt">
                  <w:txbxContent>
                    <w:p w14:paraId="54603129" w14:textId="61BEDDFC" w:rsidR="00EA3FA9" w:rsidRDefault="00897CE5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Top</w:t>
                      </w:r>
                      <w:r w:rsidR="0070314C">
                        <w:rPr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margin: </w:t>
                      </w:r>
                      <w:r>
                        <w:rPr>
                          <w:color w:val="FF0000"/>
                          <w:sz w:val="18"/>
                        </w:rPr>
                        <w:t>25mm</w:t>
                      </w:r>
                    </w:p>
                  </w:txbxContent>
                </v:textbox>
              </v:rect>
            </w:pict>
          </mc:Fallback>
        </mc:AlternateContent>
      </w:r>
      <w:r w:rsidR="0070314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3EA74D" wp14:editId="571CAD73">
                <wp:simplePos x="0" y="0"/>
                <wp:positionH relativeFrom="column">
                  <wp:posOffset>186055</wp:posOffset>
                </wp:positionH>
                <wp:positionV relativeFrom="paragraph">
                  <wp:posOffset>-757555</wp:posOffset>
                </wp:positionV>
                <wp:extent cx="0" cy="736600"/>
                <wp:effectExtent l="76200" t="38100" r="57150" b="63500"/>
                <wp:wrapNone/>
                <wp:docPr id="1903990545" name="Lin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4A973" id="Line 11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-59.65pt" to="14.6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" strokecolor="red">
                <v:stroke startarrow="block" endarrow="block"/>
              </v:line>
            </w:pict>
          </mc:Fallback>
        </mc:AlternateContent>
      </w:r>
      <w:r w:rsidR="004E30D6" w:rsidRPr="00E83818">
        <w:rPr>
          <w:rFonts w:ascii="ＭＳ 明朝" w:hAnsi="ＭＳ 明朝" w:hint="eastAsia"/>
          <w:b/>
          <w:color w:val="FF0000"/>
          <w:sz w:val="18"/>
          <w:szCs w:val="18"/>
        </w:rPr>
        <w:t>&lt;Sample of Abstract</w:t>
      </w:r>
      <w:r w:rsidR="0070314C">
        <w:rPr>
          <w:rFonts w:ascii="ＭＳ 明朝" w:hAnsi="ＭＳ 明朝"/>
          <w:b/>
          <w:color w:val="FF0000"/>
          <w:sz w:val="18"/>
          <w:szCs w:val="18"/>
        </w:rPr>
        <w:t>&gt;</w:t>
      </w:r>
    </w:p>
    <w:p w14:paraId="23A83E2A" w14:textId="36D8E69E" w:rsidR="00EA3FA9" w:rsidRDefault="00897CE5">
      <w:pPr>
        <w:spacing w:line="200" w:lineRule="exact"/>
        <w:jc w:val="left"/>
        <w:rPr>
          <w:rFonts w:ascii="ＭＳ 明朝" w:hAnsi="ＭＳ 明朝"/>
          <w:b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0AC9AA" wp14:editId="0236F883">
                <wp:simplePos x="0" y="0"/>
                <wp:positionH relativeFrom="column">
                  <wp:posOffset>5599430</wp:posOffset>
                </wp:positionH>
                <wp:positionV relativeFrom="paragraph">
                  <wp:posOffset>67945</wp:posOffset>
                </wp:positionV>
                <wp:extent cx="854710" cy="228600"/>
                <wp:effectExtent l="13335" t="9525" r="8255" b="9525"/>
                <wp:wrapNone/>
                <wp:docPr id="333577454" name="Rectangle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0267" w14:textId="77777777" w:rsidR="00EA3FA9" w:rsidRDefault="00897CE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centering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C9AA" id="Rectangle 1112" o:spid="_x0000_s1030" style="position:absolute;margin-left:440.9pt;margin-top:5.35pt;width:67.3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" strokecolor="red">
                <v:textbox inset="5.85pt,.7pt,5.85pt,.7pt">
                  <w:txbxContent>
                    <w:p w14:paraId="14FE0267" w14:textId="77777777" w:rsidR="00EA3FA9" w:rsidRDefault="00897CE5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centering</w:t>
                      </w:r>
                    </w:p>
                  </w:txbxContent>
                </v:textbox>
              </v:rect>
            </w:pict>
          </mc:Fallback>
        </mc:AlternateContent>
      </w:r>
    </w:p>
    <w:p w14:paraId="086587CF" w14:textId="7248512C" w:rsidR="00EA3FA9" w:rsidRPr="0070314C" w:rsidRDefault="0070314C">
      <w:pPr>
        <w:spacing w:line="200" w:lineRule="exact"/>
        <w:jc w:val="center"/>
        <w:rPr>
          <w:b/>
          <w:sz w:val="16"/>
          <w:szCs w:val="16"/>
        </w:rPr>
      </w:pP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2D312F" wp14:editId="11E86401">
                <wp:simplePos x="0" y="0"/>
                <wp:positionH relativeFrom="column">
                  <wp:posOffset>-814705</wp:posOffset>
                </wp:positionH>
                <wp:positionV relativeFrom="paragraph">
                  <wp:posOffset>226695</wp:posOffset>
                </wp:positionV>
                <wp:extent cx="885825" cy="714375"/>
                <wp:effectExtent l="0" t="0" r="28575" b="28575"/>
                <wp:wrapNone/>
                <wp:docPr id="1157842098" name="Rectangl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CEDC2" w14:textId="77777777" w:rsidR="00EA3FA9" w:rsidRDefault="00897CE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left and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right margins</w:t>
                            </w:r>
                          </w:p>
                          <w:p w14:paraId="2D79F1D6" w14:textId="77777777" w:rsidR="00EA3FA9" w:rsidRDefault="00897CE5">
                            <w:r>
                              <w:rPr>
                                <w:color w:val="FF0000"/>
                                <w:sz w:val="18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D312F" id="Rectangle 1111" o:spid="_x0000_s1031" style="position:absolute;left:0;text-align:left;margin-left:-64.15pt;margin-top:17.85pt;width:69.75pt;height:5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" strokecolor="red">
                <v:textbox inset="5.85pt,.7pt,5.85pt,.7pt">
                  <w:txbxContent>
                    <w:p w14:paraId="253CEDC2" w14:textId="77777777" w:rsidR="00EA3FA9" w:rsidRDefault="00897CE5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left and 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right margins</w:t>
                      </w:r>
                    </w:p>
                    <w:p w14:paraId="2D79F1D6" w14:textId="77777777" w:rsidR="00EA3FA9" w:rsidRDefault="00897CE5">
                      <w:r>
                        <w:rPr>
                          <w:color w:val="FF0000"/>
                          <w:sz w:val="18"/>
                        </w:rPr>
                        <w:t>25mm</w:t>
                      </w:r>
                    </w:p>
                  </w:txbxContent>
                </v:textbox>
              </v:rect>
            </w:pict>
          </mc:Fallback>
        </mc:AlternateConten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834AA" wp14:editId="1B512680">
                <wp:simplePos x="0" y="0"/>
                <wp:positionH relativeFrom="column">
                  <wp:posOffset>2327910</wp:posOffset>
                </wp:positionH>
                <wp:positionV relativeFrom="paragraph">
                  <wp:posOffset>116840</wp:posOffset>
                </wp:positionV>
                <wp:extent cx="0" cy="176530"/>
                <wp:effectExtent l="46990" t="23495" r="48260" b="19050"/>
                <wp:wrapNone/>
                <wp:docPr id="1576267029" name="Line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3526" id="Line 11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9.2pt" to="183.3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" strokecolor="red">
                <v:stroke startarrow="block" startarrowwidth="narrow" endarrow="block" endarrowwidth="narrow"/>
              </v:line>
            </w:pict>
          </mc:Fallback>
        </mc:AlternateConten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008263" wp14:editId="133EC675">
                <wp:simplePos x="0" y="0"/>
                <wp:positionH relativeFrom="column">
                  <wp:posOffset>5142230</wp:posOffset>
                </wp:positionH>
                <wp:positionV relativeFrom="paragraph">
                  <wp:posOffset>61595</wp:posOffset>
                </wp:positionV>
                <wp:extent cx="453390" cy="0"/>
                <wp:effectExtent l="22860" t="53975" r="9525" b="60325"/>
                <wp:wrapNone/>
                <wp:docPr id="29001303" name="Lin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08FCD" id="Line 1113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9pt,4.85pt" to="44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" strokecolor="red">
                <v:stroke endarrow="block"/>
              </v:line>
            </w:pict>
          </mc:Fallback>
        </mc:AlternateContent>
      </w:r>
      <w:r w:rsidR="00A148C3" w:rsidRPr="0070314C">
        <w:rPr>
          <w:b/>
          <w:sz w:val="16"/>
          <w:szCs w:val="16"/>
        </w:rPr>
        <w:t>Discovery of TAK-700, a highly selective oral 17,20-lyase inhibitor for the treatment of prostate cancer</w:t>
      </w:r>
    </w:p>
    <w:p w14:paraId="3A17CCAB" w14:textId="173B1C06" w:rsidR="00EA3FA9" w:rsidRPr="0070314C" w:rsidRDefault="00897CE5">
      <w:pPr>
        <w:spacing w:line="200" w:lineRule="exact"/>
        <w:jc w:val="center"/>
        <w:rPr>
          <w:b/>
          <w:color w:val="FF0000"/>
          <w:sz w:val="16"/>
          <w:szCs w:val="16"/>
        </w:rPr>
      </w:pPr>
      <w:r w:rsidRPr="0070314C">
        <w:rPr>
          <w:rFonts w:eastAsia="ＭＳ Ｐゴシック"/>
          <w:b/>
          <w:noProof/>
          <w:color w:val="FF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C7B13A" wp14:editId="70E7090F">
                <wp:simplePos x="0" y="0"/>
                <wp:positionH relativeFrom="column">
                  <wp:posOffset>-661670</wp:posOffset>
                </wp:positionH>
                <wp:positionV relativeFrom="paragraph">
                  <wp:posOffset>-1905</wp:posOffset>
                </wp:positionV>
                <wp:extent cx="436880" cy="0"/>
                <wp:effectExtent l="19685" t="60325" r="19685" b="53975"/>
                <wp:wrapNone/>
                <wp:docPr id="776898701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1110" style="position:absolute;left:0;text-align:lef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" from="-52.1pt,-.15pt" to="-17.7pt,-.15pt" w14:anchorId="46935D4C">
                <v:stroke startarrow="block" endarrow="block"/>
              </v:line>
            </w:pict>
          </mc:Fallback>
        </mc:AlternateConten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53828D" wp14:editId="20C4500A">
                <wp:simplePos x="0" y="0"/>
                <wp:positionH relativeFrom="column">
                  <wp:posOffset>5452110</wp:posOffset>
                </wp:positionH>
                <wp:positionV relativeFrom="paragraph">
                  <wp:posOffset>-1905</wp:posOffset>
                </wp:positionV>
                <wp:extent cx="143510" cy="83185"/>
                <wp:effectExtent l="37465" t="12700" r="9525" b="56515"/>
                <wp:wrapNone/>
                <wp:docPr id="1647912931" name="Lin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8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1114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" from="429.3pt,-.15pt" to="440.6pt,6.4pt" w14:anchorId="03D159D8">
                <v:stroke endarrow="block"/>
              </v:line>
            </w:pict>
          </mc:Fallback>
        </mc:AlternateContent>
      </w:r>
      <w:r w:rsidR="00B362DD" w:rsidRPr="0070314C">
        <w:rPr>
          <w:b/>
          <w:color w:val="FF0000"/>
          <w:sz w:val="16"/>
          <w:szCs w:val="16"/>
        </w:rPr>
        <w:t xml:space="preserve">... One line </w:t>
      </w:r>
    </w:p>
    <w:p w14:paraId="2707E007" w14:textId="77777777" w:rsidR="00C85D1F" w:rsidRPr="0070314C" w:rsidRDefault="00C85D1F" w:rsidP="00C85D1F">
      <w:pPr>
        <w:autoSpaceDE w:val="0"/>
        <w:autoSpaceDN w:val="0"/>
        <w:spacing w:line="200" w:lineRule="exact"/>
        <w:jc w:val="center"/>
        <w:rPr>
          <w:color w:val="000000"/>
          <w:kern w:val="0"/>
          <w:sz w:val="16"/>
          <w:szCs w:val="16"/>
        </w:rPr>
      </w:pPr>
      <w:r w:rsidRPr="0070314C">
        <w:rPr>
          <w:color w:val="000000"/>
          <w:kern w:val="0"/>
          <w:sz w:val="16"/>
          <w:szCs w:val="16"/>
        </w:rPr>
        <w:t>Taro Tokyo</w:t>
      </w:r>
      <w:proofErr w:type="gramStart"/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sz w:val="16"/>
          <w:szCs w:val="16"/>
          <w:vertAlign w:val="superscript"/>
        </w:rPr>
        <w:t>,*</w:t>
      </w:r>
      <w:proofErr w:type="gramEnd"/>
      <w:r w:rsidRPr="0070314C">
        <w:rPr>
          <w:sz w:val="16"/>
          <w:szCs w:val="16"/>
        </w:rPr>
        <w:t xml:space="preserve"> , Jiro </w:t>
      </w:r>
      <w:r w:rsidRPr="0070314C">
        <w:rPr>
          <w:color w:val="000000"/>
          <w:kern w:val="0"/>
          <w:sz w:val="16"/>
          <w:szCs w:val="16"/>
        </w:rPr>
        <w:t>Keio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Ichiro Hachioji</w:t>
      </w:r>
      <w:r w:rsidRPr="0070314C">
        <w:rPr>
          <w:color w:val="000000"/>
          <w:kern w:val="0"/>
          <w:sz w:val="16"/>
          <w:szCs w:val="16"/>
          <w:vertAlign w:val="superscript"/>
        </w:rPr>
        <w:t>2</w:t>
      </w:r>
      <w:r w:rsidRPr="0070314C">
        <w:rPr>
          <w:color w:val="000000"/>
          <w:kern w:val="0"/>
          <w:sz w:val="16"/>
          <w:szCs w:val="16"/>
        </w:rPr>
        <w:t xml:space="preserve"> , Jiro Toyoda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Saburo Tachikawa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Shiro Kunitachi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Goro Hino 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</w:p>
    <w:p w14:paraId="742A2A95" w14:textId="77777777" w:rsidR="00C85D1F" w:rsidRPr="0070314C" w:rsidRDefault="00C85D1F" w:rsidP="00C85D1F">
      <w:pPr>
        <w:autoSpaceDE w:val="0"/>
        <w:autoSpaceDN w:val="0"/>
        <w:spacing w:line="200" w:lineRule="exact"/>
        <w:jc w:val="center"/>
        <w:rPr>
          <w:color w:val="000000"/>
          <w:kern w:val="0"/>
          <w:sz w:val="16"/>
          <w:szCs w:val="16"/>
        </w:rPr>
      </w:pPr>
      <w:r w:rsidRPr="0070314C">
        <w:rPr>
          <w:color w:val="000000"/>
          <w:kern w:val="0"/>
          <w:sz w:val="16"/>
          <w:szCs w:val="16"/>
        </w:rPr>
        <w:t>Rokuro Machida</w:t>
      </w:r>
      <w:proofErr w:type="gramStart"/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</w:t>
      </w:r>
      <w:proofErr w:type="gramEnd"/>
      <w:r w:rsidRPr="0070314C">
        <w:rPr>
          <w:color w:val="000000"/>
          <w:kern w:val="0"/>
          <w:sz w:val="16"/>
          <w:szCs w:val="16"/>
        </w:rPr>
        <w:t xml:space="preserve"> Nanako Takao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Hachiro Mitaka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Hanako Sagami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, Hajime Kagaku</w:t>
      </w:r>
      <w:r w:rsidRPr="0070314C">
        <w:rPr>
          <w:color w:val="000000"/>
          <w:kern w:val="0"/>
          <w:sz w:val="16"/>
          <w:szCs w:val="16"/>
          <w:vertAlign w:val="superscript"/>
        </w:rPr>
        <w:t>1</w:t>
      </w:r>
      <w:r w:rsidRPr="0070314C">
        <w:rPr>
          <w:color w:val="000000"/>
          <w:kern w:val="0"/>
          <w:sz w:val="16"/>
          <w:szCs w:val="16"/>
        </w:rPr>
        <w:t xml:space="preserve"> .</w:t>
      </w:r>
    </w:p>
    <w:p w14:paraId="0E088B97" w14:textId="43E46FB8" w:rsidR="00EA3FA9" w:rsidRPr="0070314C" w:rsidRDefault="00C85D1F" w:rsidP="00C85D1F">
      <w:pPr>
        <w:autoSpaceDE w:val="0"/>
        <w:autoSpaceDN w:val="0"/>
        <w:spacing w:line="200" w:lineRule="exact"/>
        <w:jc w:val="center"/>
        <w:rPr>
          <w:color w:val="000000"/>
          <w:kern w:val="0"/>
          <w:sz w:val="16"/>
          <w:szCs w:val="16"/>
          <w:vertAlign w:val="superscript"/>
        </w:rPr>
      </w:pPr>
      <w:r w:rsidRPr="0070314C">
        <w:rPr>
          <w:color w:val="000000"/>
          <w:kern w:val="0"/>
          <w:sz w:val="16"/>
          <w:szCs w:val="16"/>
        </w:rPr>
        <w:t>(</w:t>
      </w:r>
      <w:proofErr w:type="gramStart"/>
      <w:r w:rsidRPr="0070314C">
        <w:rPr>
          <w:color w:val="000000"/>
          <w:kern w:val="0"/>
          <w:sz w:val="16"/>
          <w:szCs w:val="16"/>
          <w:vertAlign w:val="superscript"/>
        </w:rPr>
        <w:t xml:space="preserve">1 </w:t>
      </w:r>
      <w:r w:rsidRPr="0070314C">
        <w:rPr>
          <w:sz w:val="16"/>
          <w:szCs w:val="16"/>
        </w:rPr>
        <w:t xml:space="preserve"> Kagaku</w:t>
      </w:r>
      <w:proofErr w:type="gramEnd"/>
      <w:r w:rsidRPr="0070314C">
        <w:rPr>
          <w:sz w:val="16"/>
          <w:szCs w:val="16"/>
        </w:rPr>
        <w:t xml:space="preserve"> Pharmaceutical Co. Ltd.,</w:t>
      </w:r>
      <w:r w:rsidRPr="0070314C">
        <w:rPr>
          <w:sz w:val="16"/>
          <w:szCs w:val="16"/>
          <w:vertAlign w:val="superscript"/>
        </w:rPr>
        <w:t>2</w:t>
      </w:r>
      <w:r w:rsidRPr="0070314C">
        <w:rPr>
          <w:sz w:val="16"/>
          <w:szCs w:val="16"/>
        </w:rPr>
        <w:t xml:space="preserve"> Toyoda University)</w:t>
      </w: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F49EE" wp14:editId="6503EF13">
                <wp:simplePos x="0" y="0"/>
                <wp:positionH relativeFrom="column">
                  <wp:posOffset>2342515</wp:posOffset>
                </wp:positionH>
                <wp:positionV relativeFrom="paragraph">
                  <wp:posOffset>106045</wp:posOffset>
                </wp:positionV>
                <wp:extent cx="0" cy="176530"/>
                <wp:effectExtent l="42545" t="22225" r="43180" b="20320"/>
                <wp:wrapNone/>
                <wp:docPr id="1860825942" name="Line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1122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" from="184.45pt,8.35pt" to="184.45pt,22.25pt" w14:anchorId="2C8DF7D5">
                <v:stroke startarrow="block" startarrowwidth="narrow" endarrow="block" endarrowwidth="narrow"/>
              </v:line>
            </w:pict>
          </mc:Fallback>
        </mc:AlternateContent>
      </w:r>
    </w:p>
    <w:p w14:paraId="78DFCE4F" w14:textId="5D3367E0" w:rsidR="00EA3FA9" w:rsidRPr="0070314C" w:rsidRDefault="00897CE5">
      <w:pPr>
        <w:spacing w:line="200" w:lineRule="exact"/>
        <w:jc w:val="center"/>
        <w:rPr>
          <w:b/>
          <w:color w:val="FF0000"/>
          <w:sz w:val="16"/>
          <w:szCs w:val="16"/>
        </w:rPr>
      </w:pPr>
      <w:r w:rsidRPr="0070314C">
        <w:rPr>
          <w:b/>
          <w:color w:val="FF0000"/>
          <w:sz w:val="16"/>
          <w:szCs w:val="16"/>
        </w:rPr>
        <w:t xml:space="preserve">... One line </w:t>
      </w:r>
    </w:p>
    <w:p w14:paraId="3CFA9E37" w14:textId="77777777" w:rsidR="00EA3FA9" w:rsidRPr="0070314C" w:rsidRDefault="00897CE5">
      <w:pPr>
        <w:spacing w:line="200" w:lineRule="exact"/>
        <w:jc w:val="center"/>
        <w:rPr>
          <w:sz w:val="16"/>
          <w:szCs w:val="16"/>
        </w:rPr>
      </w:pPr>
      <w:r w:rsidRPr="0070314C">
        <w:rPr>
          <w:rFonts w:eastAsia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78DE8" wp14:editId="4E0BED99">
                <wp:simplePos x="0" y="0"/>
                <wp:positionH relativeFrom="column">
                  <wp:posOffset>2342515</wp:posOffset>
                </wp:positionH>
                <wp:positionV relativeFrom="paragraph">
                  <wp:posOffset>106045</wp:posOffset>
                </wp:positionV>
                <wp:extent cx="0" cy="176530"/>
                <wp:effectExtent l="42545" t="19050" r="43180" b="23495"/>
                <wp:wrapNone/>
                <wp:docPr id="278237120" name="Lin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Line 1130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" from="184.45pt,8.35pt" to="184.45pt,22.25pt" w14:anchorId="0CA2544E">
                <v:stroke startarrow="block" startarrowwidth="narrow" endarrow="block" endarrowwidth="narrow"/>
              </v:line>
            </w:pict>
          </mc:Fallback>
        </mc:AlternateContent>
      </w:r>
      <w:r w:rsidR="00833996" w:rsidRPr="0070314C">
        <w:rPr>
          <w:sz w:val="16"/>
          <w:szCs w:val="16"/>
        </w:rPr>
        <w:t xml:space="preserve">Email address </w:t>
      </w:r>
      <w:hyperlink r:id="rId8" w:history="1">
        <w:r w:rsidR="00833996" w:rsidRPr="0070314C">
          <w:rPr>
            <w:rStyle w:val="aa"/>
            <w:sz w:val="16"/>
            <w:szCs w:val="16"/>
          </w:rPr>
          <w:t>t_kagaku@msc.com</w:t>
        </w:r>
      </w:hyperlink>
    </w:p>
    <w:p w14:paraId="75948502" w14:textId="373B4F99" w:rsidR="00EA3FA9" w:rsidRPr="0070314C" w:rsidRDefault="00897CE5">
      <w:pPr>
        <w:spacing w:line="200" w:lineRule="exact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70314C">
        <w:rPr>
          <w:b/>
          <w:color w:val="FF0000"/>
          <w:sz w:val="16"/>
          <w:szCs w:val="16"/>
        </w:rPr>
        <w:t xml:space="preserve">... One line </w:t>
      </w:r>
    </w:p>
    <w:p w14:paraId="5AF293AF" w14:textId="77777777" w:rsidR="0070314C" w:rsidRPr="0070314C" w:rsidRDefault="0070314C" w:rsidP="0070314C">
      <w:pPr>
        <w:spacing w:line="200" w:lineRule="exact"/>
        <w:ind w:firstLineChars="100" w:firstLine="240"/>
        <w:rPr>
          <w:sz w:val="16"/>
          <w:szCs w:val="16"/>
        </w:rPr>
      </w:pPr>
      <w:r w:rsidRPr="0070314C">
        <w:rPr>
          <w:rFonts w:eastAsia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C1A7B" wp14:editId="7FB09C2C">
                <wp:simplePos x="0" y="0"/>
                <wp:positionH relativeFrom="column">
                  <wp:posOffset>801370</wp:posOffset>
                </wp:positionH>
                <wp:positionV relativeFrom="paragraph">
                  <wp:posOffset>683895</wp:posOffset>
                </wp:positionV>
                <wp:extent cx="3879850" cy="3108960"/>
                <wp:effectExtent l="6350" t="0" r="9525" b="0"/>
                <wp:wrapNone/>
                <wp:docPr id="916270060" name="WordArt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9850" cy="31089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C5055" w14:textId="77777777" w:rsidR="0070314C" w:rsidRDefault="0070314C" w:rsidP="0070314C">
                            <w:pPr>
                              <w:jc w:val="center"/>
                              <w:rPr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44000"/>
                                    </w14:srgbClr>
                                  </w14:solidFill>
                                </w14:textFill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484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1A7B" id="_x0000_t202" coordsize="21600,21600" o:spt="202" path="m,l,21600r21600,l21600,xe">
                <v:stroke joinstyle="miter"/>
                <v:path gradientshapeok="t" o:connecttype="rect"/>
              </v:shapetype>
              <v:shape id="WordArt 1129" o:spid="_x0000_s1030" type="#_x0000_t202" style="position:absolute;left:0;text-align:left;margin-left:63.1pt;margin-top:53.85pt;width:305.5pt;height:2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" filled="f" stroked="f">
                <o:lock v:ext="edit" shapetype="t"/>
                <v:textbox style="mso-fit-shape-to-text:t">
                  <w:txbxContent>
                    <w:p w14:paraId="0D8C5055" w14:textId="77777777" w:rsidR="0070314C" w:rsidRDefault="0070314C" w:rsidP="0070314C">
                      <w:pPr>
                        <w:jc w:val="center"/>
                        <w:rPr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44000"/>
                              </w14:srgbClr>
                            </w14:solidFill>
                          </w14:textFill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 w:rsidRPr="0070314C">
        <w:rPr>
          <w:sz w:val="16"/>
          <w:szCs w:val="16"/>
        </w:rPr>
        <w:t>17,20-lyase is a key enzyme in androgen synthesis that converts 17α-</w:t>
      </w:r>
      <w:proofErr w:type="spellStart"/>
      <w:r w:rsidRPr="0070314C">
        <w:rPr>
          <w:sz w:val="16"/>
          <w:szCs w:val="16"/>
        </w:rPr>
        <w:t>hydroxypregnenolone</w:t>
      </w:r>
      <w:proofErr w:type="spellEnd"/>
      <w:r w:rsidRPr="0070314C">
        <w:rPr>
          <w:sz w:val="16"/>
          <w:szCs w:val="16"/>
        </w:rPr>
        <w:t xml:space="preserve"> to </w:t>
      </w:r>
      <w:proofErr w:type="spellStart"/>
      <w:r w:rsidRPr="0070314C">
        <w:rPr>
          <w:sz w:val="16"/>
          <w:szCs w:val="16"/>
        </w:rPr>
        <w:t>dihydroepiandrosterone</w:t>
      </w:r>
      <w:proofErr w:type="spellEnd"/>
      <w:r w:rsidRPr="0070314C">
        <w:rPr>
          <w:sz w:val="16"/>
          <w:szCs w:val="16"/>
        </w:rPr>
        <w:t xml:space="preserve"> (DHEA). Its inhibitors can suppress androgens produced in both testicular and adrenal organs, and are expected to be a new treatment for castration-resistant prostate cancer, especially since their involvement in adrenal androgen proliferation has been suggested. In addition, 17,20-lyase is an enzyme belonging to the CYP family, and high selectivity for drug-metabolizing enzymes such as CYP3A4 was considered essential for its inhibitor profile. Therefore, we initiated research on non-steroidal inhibitors with the aim of creating highly selective 17,20-lyase inhibitors with less concern for drug interactions.</w:t>
      </w:r>
    </w:p>
    <w:p w14:paraId="2718935E" w14:textId="1E6A283A" w:rsidR="0070314C" w:rsidRPr="0070314C" w:rsidRDefault="0070314C" w:rsidP="0070314C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0314C">
        <w:rPr>
          <w:sz w:val="16"/>
          <w:szCs w:val="16"/>
        </w:rPr>
        <w:t xml:space="preserve">Based on the structure of 17-α </w:t>
      </w:r>
      <w:proofErr w:type="spellStart"/>
      <w:r w:rsidRPr="0070314C">
        <w:rPr>
          <w:sz w:val="16"/>
          <w:szCs w:val="16"/>
        </w:rPr>
        <w:t>hydroxypregnenolone</w:t>
      </w:r>
      <w:proofErr w:type="spellEnd"/>
      <w:r w:rsidRPr="0070314C">
        <w:rPr>
          <w:sz w:val="16"/>
          <w:szCs w:val="16"/>
        </w:rPr>
        <w:t xml:space="preserve">, the </w:t>
      </w:r>
      <w:r w:rsidRPr="0070314C">
        <w:rPr>
          <w:color w:val="000000"/>
          <w:sz w:val="16"/>
          <w:szCs w:val="16"/>
        </w:rPr>
        <w:t xml:space="preserve">substrate of 17,20-rease, we </w:t>
      </w:r>
      <w:r w:rsidRPr="0070314C">
        <w:rPr>
          <w:sz w:val="16"/>
          <w:szCs w:val="16"/>
        </w:rPr>
        <w:t xml:space="preserve">designed and synthesized </w:t>
      </w:r>
      <w:r w:rsidRPr="0070314C">
        <w:rPr>
          <w:i/>
          <w:sz w:val="16"/>
          <w:szCs w:val="16"/>
        </w:rPr>
        <w:t xml:space="preserve">de novo </w:t>
      </w:r>
      <w:r w:rsidRPr="0070314C">
        <w:rPr>
          <w:sz w:val="16"/>
          <w:szCs w:val="16"/>
        </w:rPr>
        <w:t xml:space="preserve">inhibitors with various steroidal </w:t>
      </w:r>
      <w:proofErr w:type="spellStart"/>
      <w:r w:rsidRPr="0070314C">
        <w:rPr>
          <w:sz w:val="16"/>
          <w:szCs w:val="16"/>
        </w:rPr>
        <w:t>pseudoskeletons</w:t>
      </w:r>
      <w:proofErr w:type="spellEnd"/>
      <w:r w:rsidRPr="0070314C">
        <w:rPr>
          <w:sz w:val="16"/>
          <w:szCs w:val="16"/>
        </w:rPr>
        <w:t xml:space="preserve">. As a result, we found that compound </w:t>
      </w:r>
      <w:r w:rsidRPr="0070314C">
        <w:rPr>
          <w:b/>
          <w:sz w:val="16"/>
          <w:szCs w:val="16"/>
        </w:rPr>
        <w:t xml:space="preserve">1 </w:t>
      </w:r>
      <w:r w:rsidRPr="0070314C">
        <w:rPr>
          <w:sz w:val="16"/>
          <w:szCs w:val="16"/>
        </w:rPr>
        <w:t xml:space="preserve">with a naphthalene skeleton and its peripheral derivative 2 showed strong </w:t>
      </w:r>
      <w:r w:rsidRPr="0070314C">
        <w:rPr>
          <w:color w:val="000000"/>
          <w:sz w:val="16"/>
          <w:szCs w:val="16"/>
        </w:rPr>
        <w:t xml:space="preserve">17,20-rease </w:t>
      </w:r>
      <w:r w:rsidRPr="0070314C">
        <w:rPr>
          <w:sz w:val="16"/>
          <w:szCs w:val="16"/>
        </w:rPr>
        <w:t xml:space="preserve">inhibitory activity </w:t>
      </w:r>
      <w:r w:rsidRPr="0070314C">
        <w:rPr>
          <w:color w:val="000000"/>
          <w:sz w:val="16"/>
          <w:szCs w:val="16"/>
        </w:rPr>
        <w:t>(Figure 1)</w:t>
      </w:r>
      <w:r w:rsidRPr="0070314C">
        <w:rPr>
          <w:sz w:val="16"/>
          <w:szCs w:val="16"/>
        </w:rPr>
        <w:t xml:space="preserve">. Subsequent close examination of lead compound 2 showed that it increased liver weight after continuous administration to rats for 5 days, raising concerns about its hepatotoxicity. On the other hand, docking studies of compound 2 </w:t>
      </w:r>
      <w:r w:rsidRPr="0070314C">
        <w:rPr>
          <w:color w:val="000000"/>
          <w:sz w:val="16"/>
          <w:szCs w:val="16"/>
        </w:rPr>
        <w:t xml:space="preserve">using a homology model of 17,20-rease </w:t>
      </w:r>
      <w:r w:rsidRPr="0070314C">
        <w:rPr>
          <w:sz w:val="16"/>
          <w:szCs w:val="16"/>
        </w:rPr>
        <w:t xml:space="preserve">suggested that introduction of a fat-soluble or polar group at the benzyl position and introduction of a polar group at the naphthalene ring 6 position are permissible </w:t>
      </w:r>
      <w:r w:rsidRPr="0070314C">
        <w:rPr>
          <w:color w:val="000000"/>
          <w:sz w:val="16"/>
          <w:szCs w:val="16"/>
        </w:rPr>
        <w:t>(Figure 2)</w:t>
      </w:r>
      <w:r w:rsidRPr="0070314C">
        <w:rPr>
          <w:sz w:val="16"/>
          <w:szCs w:val="16"/>
        </w:rPr>
        <w:t>.</w:t>
      </w:r>
    </w:p>
    <w:p w14:paraId="74DA3B1C" w14:textId="77777777" w:rsidR="0070314C" w:rsidRDefault="0070314C" w:rsidP="0070314C">
      <w:pPr>
        <w:spacing w:line="200" w:lineRule="atLeast"/>
        <w:jc w:val="center"/>
        <w:rPr>
          <w:rFonts w:ascii="ＭＳ 明朝" w:hAnsi="ＭＳ 明朝"/>
          <w:sz w:val="16"/>
          <w:szCs w:val="16"/>
        </w:rPr>
      </w:pPr>
      <w:r w:rsidRPr="00245841">
        <w:rPr>
          <w:rFonts w:hint="eastAsia"/>
          <w:noProof/>
          <w:sz w:val="16"/>
          <w:szCs w:val="16"/>
        </w:rPr>
        <w:drawing>
          <wp:inline distT="0" distB="0" distL="0" distR="0" wp14:anchorId="35644CBB" wp14:editId="27C1320B">
            <wp:extent cx="5444298" cy="1352550"/>
            <wp:effectExtent l="0" t="0" r="4445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430" cy="13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665D" w14:textId="77777777" w:rsidR="0070314C" w:rsidRPr="00245841" w:rsidRDefault="0070314C" w:rsidP="0070314C">
      <w:pPr>
        <w:spacing w:line="200" w:lineRule="atLeast"/>
        <w:jc w:val="center"/>
        <w:rPr>
          <w:rFonts w:ascii="ＭＳ 明朝" w:hAnsi="ＭＳ 明朝"/>
          <w:sz w:val="16"/>
          <w:szCs w:val="16"/>
        </w:rPr>
      </w:pPr>
    </w:p>
    <w:p w14:paraId="731AA9B0" w14:textId="77777777" w:rsidR="0070314C" w:rsidRP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  <w:r w:rsidRPr="0070314C">
        <w:rPr>
          <w:rFonts w:ascii="Times New Roman" w:hAnsi="Times New Roman"/>
          <w:sz w:val="16"/>
          <w:szCs w:val="16"/>
        </w:rPr>
        <w:t xml:space="preserve">In order to find a highly selective inhibitor that avoids hepatotoxicity concerns, we investigated the introduction of a substituent at the benzyl position. As a result, we found that </w:t>
      </w:r>
      <w:r w:rsidRPr="0070314C">
        <w:rPr>
          <w:rFonts w:ascii="Times New Roman" w:hAnsi="Times New Roman"/>
          <w:b/>
          <w:sz w:val="16"/>
          <w:szCs w:val="16"/>
        </w:rPr>
        <w:t>S-3</w:t>
      </w:r>
      <w:r w:rsidRPr="0070314C">
        <w:rPr>
          <w:rFonts w:ascii="Times New Roman" w:hAnsi="Times New Roman"/>
          <w:sz w:val="16"/>
          <w:szCs w:val="16"/>
        </w:rPr>
        <w:t xml:space="preserve">, a compound with a hydroxyl group at the benzyl position, exhibits strong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17,20-rease </w:t>
      </w:r>
      <w:r w:rsidRPr="0070314C">
        <w:rPr>
          <w:rFonts w:ascii="Times New Roman" w:hAnsi="Times New Roman"/>
          <w:sz w:val="16"/>
          <w:szCs w:val="16"/>
        </w:rPr>
        <w:t xml:space="preserve">inhibitory activity and has no effect on liver weight gain </w:t>
      </w:r>
      <w:r w:rsidRPr="0070314C">
        <w:rPr>
          <w:rFonts w:ascii="Times New Roman" w:hAnsi="Times New Roman"/>
          <w:color w:val="000000"/>
          <w:sz w:val="16"/>
          <w:szCs w:val="16"/>
        </w:rPr>
        <w:t>(Figure 3)</w:t>
      </w:r>
      <w:r w:rsidRPr="0070314C">
        <w:rPr>
          <w:rFonts w:ascii="Times New Roman" w:hAnsi="Times New Roman"/>
          <w:sz w:val="16"/>
          <w:szCs w:val="16"/>
        </w:rPr>
        <w:t xml:space="preserve">. While </w:t>
      </w:r>
      <w:r w:rsidRPr="0070314C">
        <w:rPr>
          <w:rFonts w:ascii="Times New Roman" w:hAnsi="Times New Roman"/>
          <w:b/>
          <w:sz w:val="16"/>
          <w:szCs w:val="16"/>
        </w:rPr>
        <w:t xml:space="preserve">S-3, which </w:t>
      </w:r>
      <w:r w:rsidRPr="0070314C">
        <w:rPr>
          <w:rFonts w:ascii="Times New Roman" w:hAnsi="Times New Roman"/>
          <w:sz w:val="16"/>
          <w:szCs w:val="16"/>
        </w:rPr>
        <w:t xml:space="preserve">avoids hepatotoxicity concerns, exhibits strong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17,20-rease </w:t>
      </w:r>
      <w:r w:rsidRPr="0070314C">
        <w:rPr>
          <w:rFonts w:ascii="Times New Roman" w:hAnsi="Times New Roman"/>
          <w:sz w:val="16"/>
          <w:szCs w:val="16"/>
        </w:rPr>
        <w:t xml:space="preserve">inhibitory activity, it also exhibits strong inhibitory activity against drug-metabolizing enzymes such as CYP3A4, indicating the need to further improve enzyme selectivity. In order to improve the enzyme selectivity, modification of the benzyl and naphthalene 6-positions, which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were suggested to have potential for </w:t>
      </w:r>
      <w:r w:rsidRPr="0070314C">
        <w:rPr>
          <w:rFonts w:ascii="Times New Roman" w:hAnsi="Times New Roman"/>
          <w:sz w:val="16"/>
          <w:szCs w:val="16"/>
        </w:rPr>
        <w:t xml:space="preserve">structural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optimization based </w:t>
      </w:r>
      <w:r w:rsidRPr="0070314C">
        <w:rPr>
          <w:rFonts w:ascii="Times New Roman" w:hAnsi="Times New Roman"/>
          <w:sz w:val="16"/>
          <w:szCs w:val="16"/>
        </w:rPr>
        <w:t xml:space="preserve">on a docking study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using a homology model, was </w:t>
      </w:r>
      <w:r w:rsidRPr="0070314C">
        <w:rPr>
          <w:rFonts w:ascii="Times New Roman" w:hAnsi="Times New Roman"/>
          <w:sz w:val="16"/>
          <w:szCs w:val="16"/>
        </w:rPr>
        <w:t xml:space="preserve">continued, and a novel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17,20-lyase </w:t>
      </w:r>
      <w:r w:rsidRPr="0070314C">
        <w:rPr>
          <w:rFonts w:ascii="Times New Roman" w:hAnsi="Times New Roman"/>
          <w:sz w:val="16"/>
          <w:szCs w:val="16"/>
        </w:rPr>
        <w:t>inhibitor (</w:t>
      </w:r>
      <w:r w:rsidRPr="0070314C">
        <w:rPr>
          <w:rFonts w:ascii="Times New Roman" w:hAnsi="Times New Roman"/>
          <w:b/>
          <w:sz w:val="16"/>
          <w:szCs w:val="16"/>
        </w:rPr>
        <w:t>TAK-700</w:t>
      </w:r>
      <w:r w:rsidRPr="0070314C">
        <w:rPr>
          <w:rFonts w:ascii="Times New Roman" w:hAnsi="Times New Roman"/>
          <w:sz w:val="16"/>
          <w:szCs w:val="16"/>
        </w:rPr>
        <w:t>) with a fused imidazole ring was successfully identified. The result was the discovery of a new 17,20-lyase inhibitor (TAK-700) with a fused imidazole ring.</w:t>
      </w:r>
    </w:p>
    <w:p w14:paraId="60ECC357" w14:textId="77777777" w:rsidR="0070314C" w:rsidRDefault="0070314C" w:rsidP="0070314C">
      <w:pPr>
        <w:spacing w:line="240" w:lineRule="atLeast"/>
        <w:jc w:val="center"/>
        <w:rPr>
          <w:sz w:val="16"/>
          <w:szCs w:val="16"/>
        </w:rPr>
      </w:pPr>
      <w:r w:rsidRPr="00245841">
        <w:rPr>
          <w:rFonts w:hint="eastAsia"/>
          <w:noProof/>
          <w:sz w:val="16"/>
          <w:szCs w:val="16"/>
        </w:rPr>
        <w:drawing>
          <wp:inline distT="0" distB="0" distL="0" distR="0" wp14:anchorId="34CE3A0D" wp14:editId="4269309A">
            <wp:extent cx="5515727" cy="1285875"/>
            <wp:effectExtent l="0" t="0" r="889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08" cy="128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ABA7" w14:textId="77777777" w:rsidR="0070314C" w:rsidRPr="00F8245F" w:rsidRDefault="0070314C" w:rsidP="0070314C">
      <w:pPr>
        <w:spacing w:line="240" w:lineRule="atLeast"/>
        <w:jc w:val="center"/>
        <w:rPr>
          <w:sz w:val="16"/>
          <w:szCs w:val="16"/>
        </w:rPr>
      </w:pPr>
    </w:p>
    <w:p w14:paraId="760ECAED" w14:textId="77777777" w:rsidR="0070314C" w:rsidRP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  <w:r w:rsidRPr="0070314C">
        <w:rPr>
          <w:rFonts w:ascii="Times New Roman" w:hAnsi="Times New Roman"/>
          <w:color w:val="000000"/>
          <w:sz w:val="16"/>
          <w:szCs w:val="16"/>
        </w:rPr>
        <w:t xml:space="preserve">TAK-700 exhibits </w:t>
      </w:r>
      <w:r w:rsidRPr="0070314C">
        <w:rPr>
          <w:rFonts w:ascii="Times New Roman" w:hAnsi="Times New Roman"/>
          <w:sz w:val="16"/>
          <w:szCs w:val="16"/>
        </w:rPr>
        <w:t xml:space="preserve">strong 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17,20-rease </w:t>
      </w:r>
      <w:r w:rsidRPr="0070314C">
        <w:rPr>
          <w:rFonts w:ascii="Times New Roman" w:hAnsi="Times New Roman"/>
          <w:sz w:val="16"/>
          <w:szCs w:val="16"/>
        </w:rPr>
        <w:t>inhibitory activity and high selectivity for drug-metabolizing enzymes</w:t>
      </w:r>
      <w:r w:rsidRPr="0070314C">
        <w:rPr>
          <w:rFonts w:ascii="Times New Roman" w:hAnsi="Times New Roman"/>
          <w:color w:val="000000"/>
          <w:sz w:val="16"/>
          <w:szCs w:val="16"/>
        </w:rPr>
        <w:t xml:space="preserve">, and has demonstrated potent testosterone- and DHEA-lowering effects in </w:t>
      </w:r>
      <w:r w:rsidRPr="0070314C">
        <w:rPr>
          <w:rFonts w:ascii="Times New Roman" w:hAnsi="Times New Roman"/>
          <w:i/>
          <w:color w:val="000000"/>
          <w:sz w:val="16"/>
          <w:szCs w:val="16"/>
        </w:rPr>
        <w:t xml:space="preserve">in vivo </w:t>
      </w:r>
      <w:r w:rsidRPr="0070314C">
        <w:rPr>
          <w:rFonts w:ascii="Times New Roman" w:hAnsi="Times New Roman"/>
          <w:color w:val="000000"/>
          <w:sz w:val="16"/>
          <w:szCs w:val="16"/>
        </w:rPr>
        <w:t>studies in monkeys. A Phase II study to evaluate the safety and efficacy of TAK-700 is currently underway in the United States.</w:t>
      </w:r>
    </w:p>
    <w:p w14:paraId="75E3A8E2" w14:textId="532F8CE5" w:rsid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sz w:val="16"/>
          <w:szCs w:val="16"/>
        </w:rPr>
      </w:pPr>
      <w:r w:rsidRPr="0070314C">
        <w:rPr>
          <w:rFonts w:ascii="Times New Roman" w:hAnsi="Times New Roman"/>
          <w:sz w:val="16"/>
          <w:szCs w:val="16"/>
        </w:rPr>
        <w:t xml:space="preserve">In this presentation, we will show the research process from </w:t>
      </w:r>
      <w:r w:rsidRPr="0070314C">
        <w:rPr>
          <w:rFonts w:ascii="Times New Roman" w:hAnsi="Times New Roman"/>
          <w:i/>
          <w:sz w:val="16"/>
          <w:szCs w:val="16"/>
        </w:rPr>
        <w:t xml:space="preserve">de novo </w:t>
      </w:r>
      <w:r w:rsidRPr="0070314C">
        <w:rPr>
          <w:rFonts w:ascii="Times New Roman" w:hAnsi="Times New Roman"/>
          <w:sz w:val="16"/>
          <w:szCs w:val="16"/>
        </w:rPr>
        <w:t xml:space="preserve">design to the creation of </w:t>
      </w:r>
      <w:r w:rsidRPr="0070314C">
        <w:rPr>
          <w:rFonts w:ascii="Times New Roman" w:hAnsi="Times New Roman"/>
          <w:b/>
          <w:sz w:val="16"/>
          <w:szCs w:val="16"/>
        </w:rPr>
        <w:t>TAK-700</w:t>
      </w:r>
      <w:r w:rsidRPr="0070314C">
        <w:rPr>
          <w:rFonts w:ascii="Times New Roman" w:hAnsi="Times New Roman"/>
          <w:sz w:val="16"/>
          <w:szCs w:val="16"/>
        </w:rPr>
        <w:t>, the structure-activity relationship on enzyme selectivity, and the profile of TAK-700.</w:t>
      </w:r>
    </w:p>
    <w:p w14:paraId="59521A71" w14:textId="77777777" w:rsidR="0070314C" w:rsidRP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sz w:val="16"/>
          <w:szCs w:val="16"/>
        </w:rPr>
      </w:pPr>
    </w:p>
    <w:p w14:paraId="68928A42" w14:textId="253D1F25" w:rsid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Ref) …………………………………</w:t>
      </w:r>
    </w:p>
    <w:p w14:paraId="17FF11F7" w14:textId="2D546FE6" w:rsidR="0070314C" w:rsidRDefault="0070314C" w:rsidP="0070314C">
      <w:pPr>
        <w:spacing w:line="200" w:lineRule="exact"/>
        <w:ind w:firstLineChars="50" w:firstLine="80"/>
        <w:rPr>
          <w:rFonts w:ascii="Times New Roman" w:hAnsi="Times New Roman"/>
          <w:color w:val="000000"/>
          <w:sz w:val="16"/>
          <w:szCs w:val="16"/>
        </w:rPr>
      </w:pPr>
    </w:p>
    <w:p w14:paraId="36FF828B" w14:textId="34E08F41" w:rsidR="00EA3FA9" w:rsidRPr="0070314C" w:rsidRDefault="0070314C" w:rsidP="0070314C">
      <w:pPr>
        <w:spacing w:line="200" w:lineRule="exact"/>
        <w:ind w:firstLineChars="50" w:firstLine="1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D5FA8C" wp14:editId="52F9AC4C">
                <wp:simplePos x="0" y="0"/>
                <wp:positionH relativeFrom="column">
                  <wp:posOffset>328929</wp:posOffset>
                </wp:positionH>
                <wp:positionV relativeFrom="paragraph">
                  <wp:posOffset>292099</wp:posOffset>
                </wp:positionV>
                <wp:extent cx="4445" cy="1073785"/>
                <wp:effectExtent l="76200" t="38100" r="71755" b="50165"/>
                <wp:wrapNone/>
                <wp:docPr id="1104620004" name="Line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1073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818F" id="Line 112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23pt" to="26.2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" strokecolor="red">
                <v:stroke startarrow="block" endarrow="block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53916" wp14:editId="55837DF3">
                <wp:simplePos x="0" y="0"/>
                <wp:positionH relativeFrom="column">
                  <wp:posOffset>374650</wp:posOffset>
                </wp:positionH>
                <wp:positionV relativeFrom="paragraph">
                  <wp:posOffset>486410</wp:posOffset>
                </wp:positionV>
                <wp:extent cx="1582420" cy="276860"/>
                <wp:effectExtent l="0" t="0" r="17780" b="27940"/>
                <wp:wrapNone/>
                <wp:docPr id="8210515" name="Rectangl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3500" w14:textId="77777777" w:rsidR="00EA3FA9" w:rsidRDefault="00897CE5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Bottom margin: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35mm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3916" id="Rectangle 1121" o:spid="_x0000_s1031" style="position:absolute;left:0;text-align:left;margin-left:29.5pt;margin-top:38.3pt;width:124.6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" strokecolor="red">
                <v:textbox inset="5.85pt,.7pt,5.85pt,.7pt">
                  <w:txbxContent>
                    <w:p w14:paraId="0F113500" w14:textId="77777777" w:rsidR="00EA3FA9" w:rsidRDefault="00000000">
                      <w:pPr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 xml:space="preserve">Bottom margin: </w:t>
                      </w:r>
                      <w:r>
                        <w:rPr>
                          <w:color w:val="FF0000"/>
                          <w:sz w:val="18"/>
                        </w:rPr>
                        <w:t>35mm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3FA9" w:rsidRPr="0070314C" w:rsidSect="00245841">
      <w:pgSz w:w="11906" w:h="16838"/>
      <w:pgMar w:top="1418" w:right="1418" w:bottom="1985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C7C3" w14:textId="77777777" w:rsidR="00D222EE" w:rsidRDefault="00D222EE" w:rsidP="00485215">
      <w:r>
        <w:separator/>
      </w:r>
    </w:p>
  </w:endnote>
  <w:endnote w:type="continuationSeparator" w:id="0">
    <w:p w14:paraId="5DFDC284" w14:textId="77777777" w:rsidR="00D222EE" w:rsidRDefault="00D222EE" w:rsidP="0048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CBDC" w14:textId="77777777" w:rsidR="00D222EE" w:rsidRDefault="00D222EE" w:rsidP="00485215">
      <w:r>
        <w:separator/>
      </w:r>
    </w:p>
  </w:footnote>
  <w:footnote w:type="continuationSeparator" w:id="0">
    <w:p w14:paraId="5A9CD8E7" w14:textId="77777777" w:rsidR="00D222EE" w:rsidRDefault="00D222EE" w:rsidP="0048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F38"/>
    <w:multiLevelType w:val="hybridMultilevel"/>
    <w:tmpl w:val="30FA3E5C"/>
    <w:lvl w:ilvl="0" w:tplc="67AEF3E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256836"/>
    <w:multiLevelType w:val="hybridMultilevel"/>
    <w:tmpl w:val="5B6CBDCE"/>
    <w:lvl w:ilvl="0" w:tplc="EC88B7D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6D7E16"/>
    <w:multiLevelType w:val="hybridMultilevel"/>
    <w:tmpl w:val="A0406838"/>
    <w:lvl w:ilvl="0" w:tplc="A2CCF1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FF24C2D"/>
    <w:multiLevelType w:val="hybridMultilevel"/>
    <w:tmpl w:val="2EB070E0"/>
    <w:lvl w:ilvl="0" w:tplc="67AEF3E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6067149">
    <w:abstractNumId w:val="3"/>
  </w:num>
  <w:num w:numId="2" w16cid:durableId="1683119339">
    <w:abstractNumId w:val="1"/>
  </w:num>
  <w:num w:numId="3" w16cid:durableId="1655185625">
    <w:abstractNumId w:val="2"/>
  </w:num>
  <w:num w:numId="4" w16cid:durableId="2811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9D"/>
    <w:rsid w:val="000112CB"/>
    <w:rsid w:val="00015B52"/>
    <w:rsid w:val="00035519"/>
    <w:rsid w:val="0004737A"/>
    <w:rsid w:val="00053CEF"/>
    <w:rsid w:val="0007211F"/>
    <w:rsid w:val="000744A9"/>
    <w:rsid w:val="0008557F"/>
    <w:rsid w:val="00093BB7"/>
    <w:rsid w:val="00094B99"/>
    <w:rsid w:val="0009685C"/>
    <w:rsid w:val="000A00CD"/>
    <w:rsid w:val="000A24F1"/>
    <w:rsid w:val="000B217C"/>
    <w:rsid w:val="000E4CB6"/>
    <w:rsid w:val="000E6BAB"/>
    <w:rsid w:val="000F0E26"/>
    <w:rsid w:val="000F2106"/>
    <w:rsid w:val="000F7CBE"/>
    <w:rsid w:val="00122A55"/>
    <w:rsid w:val="00125436"/>
    <w:rsid w:val="00126770"/>
    <w:rsid w:val="00131642"/>
    <w:rsid w:val="001561CD"/>
    <w:rsid w:val="00165112"/>
    <w:rsid w:val="0017231C"/>
    <w:rsid w:val="00191625"/>
    <w:rsid w:val="001B0D01"/>
    <w:rsid w:val="001C2202"/>
    <w:rsid w:val="001C4586"/>
    <w:rsid w:val="001D139E"/>
    <w:rsid w:val="001D5D59"/>
    <w:rsid w:val="00204BE2"/>
    <w:rsid w:val="002061F2"/>
    <w:rsid w:val="00235D6C"/>
    <w:rsid w:val="002408C8"/>
    <w:rsid w:val="00245841"/>
    <w:rsid w:val="002639EB"/>
    <w:rsid w:val="0029445D"/>
    <w:rsid w:val="002A778B"/>
    <w:rsid w:val="002D5B85"/>
    <w:rsid w:val="002F426A"/>
    <w:rsid w:val="002F42EA"/>
    <w:rsid w:val="002F719D"/>
    <w:rsid w:val="00312B67"/>
    <w:rsid w:val="00320ED3"/>
    <w:rsid w:val="00323C68"/>
    <w:rsid w:val="0032733E"/>
    <w:rsid w:val="0033110B"/>
    <w:rsid w:val="00342EEB"/>
    <w:rsid w:val="0035051B"/>
    <w:rsid w:val="00385D86"/>
    <w:rsid w:val="003A141D"/>
    <w:rsid w:val="003A1ED1"/>
    <w:rsid w:val="003A3452"/>
    <w:rsid w:val="003B0802"/>
    <w:rsid w:val="003C6CA4"/>
    <w:rsid w:val="003C7C50"/>
    <w:rsid w:val="003D2F51"/>
    <w:rsid w:val="003E4622"/>
    <w:rsid w:val="003F60BE"/>
    <w:rsid w:val="00403A52"/>
    <w:rsid w:val="0040564C"/>
    <w:rsid w:val="00413B65"/>
    <w:rsid w:val="00425389"/>
    <w:rsid w:val="00474624"/>
    <w:rsid w:val="00485215"/>
    <w:rsid w:val="004866BA"/>
    <w:rsid w:val="00486DB3"/>
    <w:rsid w:val="004928C7"/>
    <w:rsid w:val="004941F3"/>
    <w:rsid w:val="004A6866"/>
    <w:rsid w:val="004D0066"/>
    <w:rsid w:val="004D3C9B"/>
    <w:rsid w:val="004E30D6"/>
    <w:rsid w:val="004F7455"/>
    <w:rsid w:val="00527E37"/>
    <w:rsid w:val="00566BAD"/>
    <w:rsid w:val="00584409"/>
    <w:rsid w:val="00592917"/>
    <w:rsid w:val="005A6F82"/>
    <w:rsid w:val="005B5C8B"/>
    <w:rsid w:val="005D0987"/>
    <w:rsid w:val="005D2822"/>
    <w:rsid w:val="005E0224"/>
    <w:rsid w:val="005F3011"/>
    <w:rsid w:val="00602416"/>
    <w:rsid w:val="00647561"/>
    <w:rsid w:val="006554B4"/>
    <w:rsid w:val="00656C4F"/>
    <w:rsid w:val="00674028"/>
    <w:rsid w:val="00676DCE"/>
    <w:rsid w:val="006813FF"/>
    <w:rsid w:val="00687112"/>
    <w:rsid w:val="006A5340"/>
    <w:rsid w:val="006A55C9"/>
    <w:rsid w:val="006B02BA"/>
    <w:rsid w:val="006C1560"/>
    <w:rsid w:val="006C277C"/>
    <w:rsid w:val="006C3229"/>
    <w:rsid w:val="006D0B94"/>
    <w:rsid w:val="006D451A"/>
    <w:rsid w:val="006E2BEE"/>
    <w:rsid w:val="006F5A92"/>
    <w:rsid w:val="0070314C"/>
    <w:rsid w:val="00713E0D"/>
    <w:rsid w:val="0072134D"/>
    <w:rsid w:val="007307D1"/>
    <w:rsid w:val="007325B0"/>
    <w:rsid w:val="00732CD6"/>
    <w:rsid w:val="00735697"/>
    <w:rsid w:val="0073758D"/>
    <w:rsid w:val="00740EA9"/>
    <w:rsid w:val="007458BD"/>
    <w:rsid w:val="0075692F"/>
    <w:rsid w:val="007738EA"/>
    <w:rsid w:val="00775430"/>
    <w:rsid w:val="00783B57"/>
    <w:rsid w:val="007A2D7B"/>
    <w:rsid w:val="007A54AE"/>
    <w:rsid w:val="007A7615"/>
    <w:rsid w:val="007E5189"/>
    <w:rsid w:val="007F0671"/>
    <w:rsid w:val="007F31F0"/>
    <w:rsid w:val="007F46DF"/>
    <w:rsid w:val="00801961"/>
    <w:rsid w:val="00803685"/>
    <w:rsid w:val="008071F2"/>
    <w:rsid w:val="00811D6E"/>
    <w:rsid w:val="00811FC8"/>
    <w:rsid w:val="00812415"/>
    <w:rsid w:val="00815353"/>
    <w:rsid w:val="0081668D"/>
    <w:rsid w:val="00824B5E"/>
    <w:rsid w:val="00833996"/>
    <w:rsid w:val="00835D0F"/>
    <w:rsid w:val="00835E66"/>
    <w:rsid w:val="00837898"/>
    <w:rsid w:val="00841755"/>
    <w:rsid w:val="00845954"/>
    <w:rsid w:val="00847BCB"/>
    <w:rsid w:val="00872B53"/>
    <w:rsid w:val="00897CE5"/>
    <w:rsid w:val="008A2AD1"/>
    <w:rsid w:val="008B03A7"/>
    <w:rsid w:val="008B6F5D"/>
    <w:rsid w:val="008C3426"/>
    <w:rsid w:val="008C4456"/>
    <w:rsid w:val="008D13F4"/>
    <w:rsid w:val="008E4924"/>
    <w:rsid w:val="008F2961"/>
    <w:rsid w:val="008F4B64"/>
    <w:rsid w:val="008F5821"/>
    <w:rsid w:val="00900A36"/>
    <w:rsid w:val="0091407A"/>
    <w:rsid w:val="0092281B"/>
    <w:rsid w:val="0092449B"/>
    <w:rsid w:val="009361E8"/>
    <w:rsid w:val="00944513"/>
    <w:rsid w:val="00945A09"/>
    <w:rsid w:val="00974BF7"/>
    <w:rsid w:val="00984D36"/>
    <w:rsid w:val="009900F7"/>
    <w:rsid w:val="009922DE"/>
    <w:rsid w:val="0099321E"/>
    <w:rsid w:val="009A5F69"/>
    <w:rsid w:val="009A720D"/>
    <w:rsid w:val="009C7B0A"/>
    <w:rsid w:val="009E141C"/>
    <w:rsid w:val="00A00076"/>
    <w:rsid w:val="00A02E1C"/>
    <w:rsid w:val="00A06030"/>
    <w:rsid w:val="00A109B6"/>
    <w:rsid w:val="00A148C3"/>
    <w:rsid w:val="00A16A1A"/>
    <w:rsid w:val="00A17526"/>
    <w:rsid w:val="00A20173"/>
    <w:rsid w:val="00A31B9F"/>
    <w:rsid w:val="00A332F9"/>
    <w:rsid w:val="00A42579"/>
    <w:rsid w:val="00A43CB1"/>
    <w:rsid w:val="00A45B27"/>
    <w:rsid w:val="00A67DE2"/>
    <w:rsid w:val="00A70172"/>
    <w:rsid w:val="00A7762B"/>
    <w:rsid w:val="00A803EF"/>
    <w:rsid w:val="00A823A0"/>
    <w:rsid w:val="00A90253"/>
    <w:rsid w:val="00AA0994"/>
    <w:rsid w:val="00AA3231"/>
    <w:rsid w:val="00AA4884"/>
    <w:rsid w:val="00AB18AA"/>
    <w:rsid w:val="00AB5E6C"/>
    <w:rsid w:val="00AB7238"/>
    <w:rsid w:val="00AD038E"/>
    <w:rsid w:val="00AD6736"/>
    <w:rsid w:val="00AD7A0A"/>
    <w:rsid w:val="00AF3614"/>
    <w:rsid w:val="00AF7461"/>
    <w:rsid w:val="00B23409"/>
    <w:rsid w:val="00B276E8"/>
    <w:rsid w:val="00B3204F"/>
    <w:rsid w:val="00B345CD"/>
    <w:rsid w:val="00B362DD"/>
    <w:rsid w:val="00B414C8"/>
    <w:rsid w:val="00B43519"/>
    <w:rsid w:val="00B45206"/>
    <w:rsid w:val="00B47A76"/>
    <w:rsid w:val="00B52982"/>
    <w:rsid w:val="00B54D61"/>
    <w:rsid w:val="00B61484"/>
    <w:rsid w:val="00B900FC"/>
    <w:rsid w:val="00B9227C"/>
    <w:rsid w:val="00BA232C"/>
    <w:rsid w:val="00BA4468"/>
    <w:rsid w:val="00BD1B57"/>
    <w:rsid w:val="00BD5F0C"/>
    <w:rsid w:val="00BF0E31"/>
    <w:rsid w:val="00BF38DB"/>
    <w:rsid w:val="00C06DCE"/>
    <w:rsid w:val="00C1130D"/>
    <w:rsid w:val="00C41119"/>
    <w:rsid w:val="00C44516"/>
    <w:rsid w:val="00C53B1E"/>
    <w:rsid w:val="00C85D1F"/>
    <w:rsid w:val="00C871B7"/>
    <w:rsid w:val="00C9528E"/>
    <w:rsid w:val="00CA7D2D"/>
    <w:rsid w:val="00CA7F41"/>
    <w:rsid w:val="00CB4C0F"/>
    <w:rsid w:val="00CE08E7"/>
    <w:rsid w:val="00CE3CDF"/>
    <w:rsid w:val="00CE723B"/>
    <w:rsid w:val="00D01C3F"/>
    <w:rsid w:val="00D071A6"/>
    <w:rsid w:val="00D222EE"/>
    <w:rsid w:val="00D32D19"/>
    <w:rsid w:val="00D35A13"/>
    <w:rsid w:val="00D43327"/>
    <w:rsid w:val="00D500B2"/>
    <w:rsid w:val="00D52E5D"/>
    <w:rsid w:val="00D56071"/>
    <w:rsid w:val="00D60D6E"/>
    <w:rsid w:val="00D6744C"/>
    <w:rsid w:val="00D76467"/>
    <w:rsid w:val="00D8594C"/>
    <w:rsid w:val="00DD69C0"/>
    <w:rsid w:val="00DD6D83"/>
    <w:rsid w:val="00E21CE2"/>
    <w:rsid w:val="00E23D26"/>
    <w:rsid w:val="00E53A21"/>
    <w:rsid w:val="00E61943"/>
    <w:rsid w:val="00E71774"/>
    <w:rsid w:val="00E72DE6"/>
    <w:rsid w:val="00E77F74"/>
    <w:rsid w:val="00E80788"/>
    <w:rsid w:val="00E80A82"/>
    <w:rsid w:val="00E83818"/>
    <w:rsid w:val="00E839CE"/>
    <w:rsid w:val="00E93A69"/>
    <w:rsid w:val="00E943E2"/>
    <w:rsid w:val="00EA0B77"/>
    <w:rsid w:val="00EA3FA9"/>
    <w:rsid w:val="00EB5EB0"/>
    <w:rsid w:val="00EF3729"/>
    <w:rsid w:val="00EF57F0"/>
    <w:rsid w:val="00F22711"/>
    <w:rsid w:val="00F31892"/>
    <w:rsid w:val="00F31C20"/>
    <w:rsid w:val="00F32F0C"/>
    <w:rsid w:val="00F42F9C"/>
    <w:rsid w:val="00F51EE0"/>
    <w:rsid w:val="00F76D05"/>
    <w:rsid w:val="00F8245F"/>
    <w:rsid w:val="00F82D2C"/>
    <w:rsid w:val="00F8735F"/>
    <w:rsid w:val="00FA6BCA"/>
    <w:rsid w:val="00FA7D45"/>
    <w:rsid w:val="00FB465E"/>
    <w:rsid w:val="00FC6465"/>
    <w:rsid w:val="00FE6E9C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5ACF677"/>
  <w15:chartTrackingRefBased/>
  <w15:docId w15:val="{5BFA039D-7D44-4F9A-BA90-F92937A4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560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52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52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F58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582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A5F69"/>
    <w:rPr>
      <w:kern w:val="2"/>
      <w:sz w:val="21"/>
      <w:szCs w:val="22"/>
    </w:rPr>
  </w:style>
  <w:style w:type="character" w:styleId="aa">
    <w:name w:val="Hyperlink"/>
    <w:semiHidden/>
    <w:rsid w:val="006A53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F0671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5607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kagaku@ms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400B-252E-4F35-AF14-CE07F796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Links>
    <vt:vector size="6" baseType="variant"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mailto:t_kagaku@msc.com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docId:CFE8206F1D349E4FD2EF34F7CBD6D4B8</cp:keywords>
  <cp:lastModifiedBy>ns</cp:lastModifiedBy>
  <cp:revision>3</cp:revision>
  <dcterms:created xsi:type="dcterms:W3CDTF">2023-08-25T00:58:00Z</dcterms:created>
  <dcterms:modified xsi:type="dcterms:W3CDTF">2024-08-26T01:54:00Z</dcterms:modified>
</cp:coreProperties>
</file>